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Avvisi</w:t>
      </w:r>
      <w:r>
        <w:t xml:space="preserve"> </w:t>
      </w:r>
      <w:r>
        <w:t xml:space="preserve">Segretario</w:t>
      </w:r>
      <w:r>
        <w:t xml:space="preserve"> </w:t>
      </w:r>
      <w:r>
        <w:t xml:space="preserve">Comunale</w:t>
      </w:r>
      <w:r>
        <w:t xml:space="preserve"> </w:t>
      </w:r>
      <w:r>
        <w:t xml:space="preserve">e</w:t>
      </w:r>
      <w:r>
        <w:t xml:space="preserve"> </w:t>
      </w:r>
      <w:r>
        <w:t xml:space="preserve">Provinciale</w:t>
      </w:r>
      <w:r>
        <w:t xml:space="preserve"> </w:t>
      </w:r>
      <w:r>
        <w:t xml:space="preserve">—</w:t>
      </w:r>
      <w:r>
        <w:t xml:space="preserve"> </w:t>
      </w:r>
      <w:r>
        <w:t xml:space="preserve">Guida</w:t>
      </w:r>
      <w:r>
        <w:t xml:space="preserve"> </w:t>
      </w:r>
      <w:r>
        <w:t xml:space="preserve">utente</w:t>
      </w:r>
    </w:p>
    <w:p>
      <w:pPr>
        <w:pStyle w:val="Author"/>
      </w:pPr>
      <w:r>
        <w:t xml:space="preserve">IOU</w:t>
      </w:r>
      <w:r>
        <w:t xml:space="preserve"> </w:t>
      </w:r>
      <w:r>
        <w:t xml:space="preserve">—</w:t>
      </w:r>
      <w:r>
        <w:t xml:space="preserve"> </w:t>
      </w:r>
      <w:r>
        <w:t xml:space="preserve">International</w:t>
      </w:r>
      <w:r>
        <w:t xml:space="preserve"> </w:t>
      </w:r>
      <w:r>
        <w:t xml:space="preserve">Online</w:t>
      </w:r>
      <w:r>
        <w:t xml:space="preserve"> </w:t>
      </w:r>
      <w:r>
        <w:t xml:space="preserve">University</w:t>
      </w:r>
    </w:p>
    <w:p>
      <w:pPr>
        <w:pStyle w:val="Date"/>
      </w:pPr>
      <w:r>
        <w:t xml:space="preserve">Maggio</w:t>
      </w:r>
      <w:r>
        <w:t xml:space="preserve"> </w:t>
      </w:r>
      <w:r>
        <w:t xml:space="preserve">2026</w:t>
      </w:r>
    </w:p>
    <w:p>
      <w:pPr>
        <w:pStyle w:val="FirstParagraph"/>
      </w:pPr>
      <w:r>
        <w:rPr>
          <w:i/>
          <w:iCs/>
        </w:rPr>
        <w:t xml:space="preserve">Documento generato il 13 giugno 2026.</w:t>
      </w:r>
    </w:p>
    <w:p>
      <w:r>
        <w:pict>
          <v:rect style="width:0;height:1.5pt" o:hralign="center" o:hrstd="t" o:hr="t"/>
        </w:pict>
      </w:r>
    </w:p>
    <w:bookmarkStart w:id="50" w:name="X136c5237097742990309bb22efc5d96e77feb0b"/>
    <w:p>
      <w:pPr>
        <w:pStyle w:val="Heading1"/>
      </w:pPr>
      <w:r>
        <w:t xml:space="preserve">Avvisi Segretario Comunale e Provinciale — Guida utente</w:t>
      </w:r>
    </w:p>
    <w:p>
      <w:pPr>
        <w:pStyle w:val="FirstParagraph"/>
      </w:pPr>
      <w:r>
        <w:t xml:space="preserve">Servizio che monitora gli avvisi pubblici di pubblicazione dei Segretari</w:t>
      </w:r>
      <w:r>
        <w:t xml:space="preserve"> </w:t>
      </w:r>
      <w:r>
        <w:t xml:space="preserve">Comunali del Ministero dell’Interno e ti notifica via email i comuni che</w:t>
      </w:r>
      <w:r>
        <w:t xml:space="preserve"> </w:t>
      </w:r>
      <w:r>
        <w:t xml:space="preserve">corrispondono ai tuoi filtri (regione, distanza in auto dall’indirizzo</w:t>
      </w:r>
      <w:r>
        <w:t xml:space="preserve"> </w:t>
      </w:r>
      <w:r>
        <w:t xml:space="preserve">di partenza).</w:t>
      </w:r>
    </w:p>
    <w:p>
      <w:r>
        <w:pict>
          <v:rect style="width:0;height:1.5pt" o:hralign="center" o:hrstd="t" o:hr="t"/>
        </w:pict>
      </w:r>
    </w:p>
    <w:bookmarkStart w:id="20" w:name="cosa-fa-il-servizio"/>
    <w:p>
      <w:pPr>
        <w:pStyle w:val="Heading2"/>
      </w:pPr>
      <w:r>
        <w:t xml:space="preserve">1. Cosa fa il servizio</w:t>
      </w:r>
    </w:p>
    <w:p>
      <w:pPr>
        <w:pStyle w:val="FirstParagraph"/>
      </w:pPr>
      <w:r>
        <w:t xml:space="preserve">Il Ministero dell’Interno pubblica due volte alla settimana (in genere</w:t>
      </w:r>
      <w:r>
        <w:t xml:space="preserve"> </w:t>
      </w:r>
      <w:r>
        <w:t xml:space="preserve">martedì e venerdì) avvisi che elencano i comuni privi di Segretario</w:t>
      </w:r>
      <w:r>
        <w:t xml:space="preserve"> </w:t>
      </w:r>
      <w:r>
        <w:t xml:space="preserve">comunale e per i quali viene aperta una procedura di sostituzione.</w:t>
      </w:r>
    </w:p>
    <w:p>
      <w:pPr>
        <w:pStyle w:val="BodyText"/>
      </w:pPr>
      <w:r>
        <w:t xml:space="preserve">Il portale</w:t>
      </w:r>
      <w:r>
        <w:t xml:space="preserve"> </w:t>
      </w:r>
      <w:r>
        <w:rPr>
          <w:b/>
          <w:bCs/>
        </w:rPr>
        <w:t xml:space="preserve">Avvisi Segretari</w:t>
      </w:r>
      <w:r>
        <w:t xml:space="preserve">:</w:t>
      </w:r>
    </w:p>
    <w:p>
      <w:pPr>
        <w:pStyle w:val="Compact"/>
        <w:numPr>
          <w:ilvl w:val="0"/>
          <w:numId w:val="1001"/>
        </w:numPr>
      </w:pPr>
      <w:r>
        <w:t xml:space="preserve">scarica e analizza automaticamente gli avvisi appena pubblicati</w:t>
      </w:r>
    </w:p>
    <w:p>
      <w:pPr>
        <w:pStyle w:val="Compact"/>
        <w:numPr>
          <w:ilvl w:val="0"/>
          <w:numId w:val="1001"/>
        </w:numPr>
      </w:pPr>
      <w:r>
        <w:t xml:space="preserve">li filtra in base ai tuoi parametri (regione di interesse, distanza</w:t>
      </w:r>
      <w:r>
        <w:t xml:space="preserve"> </w:t>
      </w:r>
      <w:r>
        <w:t xml:space="preserve">massima in auto, indirizzo di partenza)</w:t>
      </w:r>
    </w:p>
    <w:p>
      <w:pPr>
        <w:pStyle w:val="Compact"/>
        <w:numPr>
          <w:ilvl w:val="0"/>
          <w:numId w:val="1001"/>
        </w:numPr>
      </w:pPr>
      <w:r>
        <w:t xml:space="preserve">ti invia un’email</w:t>
      </w:r>
      <w:r>
        <w:t xml:space="preserve"> </w:t>
      </w:r>
      <w:r>
        <w:rPr>
          <w:b/>
          <w:bCs/>
        </w:rPr>
        <w:t xml:space="preserve">ogni martedì e venerdì alle 19:00</w:t>
      </w:r>
      <w:r>
        <w:t xml:space="preserve"> </w:t>
      </w:r>
      <w:r>
        <w:t xml:space="preserve">con la lista</w:t>
      </w:r>
      <w:r>
        <w:t xml:space="preserve"> </w:t>
      </w:r>
      <w:r>
        <w:t xml:space="preserve">dei comuni di tuo interesse</w:t>
      </w:r>
    </w:p>
    <w:p>
      <w:pPr>
        <w:pStyle w:val="Compact"/>
        <w:numPr>
          <w:ilvl w:val="0"/>
          <w:numId w:val="1001"/>
        </w:numPr>
      </w:pPr>
      <w:r>
        <w:t xml:space="preserve">ti offre un portale web dove consultare in tempo reale l’elenco</w:t>
      </w:r>
      <w:r>
        <w:t xml:space="preserve"> </w:t>
      </w:r>
      <w:r>
        <w:t xml:space="preserve">filtrato, su mappa interattiva, ed esportarlo in Excel</w:t>
      </w:r>
    </w:p>
    <w:p>
      <w:pPr>
        <w:pStyle w:val="FirstParagraph"/>
      </w:pPr>
      <w:r>
        <w:t xml:space="preserve">Non c’è nulla da installare: tutto avviene dal browser.</w:t>
      </w:r>
    </w:p>
    <w:p>
      <w:r>
        <w:pict>
          <v:rect style="width:0;height:1.5pt" o:hralign="center" o:hrstd="t" o:hr="t"/>
        </w:pict>
      </w:r>
    </w:p>
    <w:bookmarkEnd w:id="20"/>
    <w:bookmarkStart w:id="25" w:name="iscrizione-e-accesso"/>
    <w:p>
      <w:pPr>
        <w:pStyle w:val="Heading2"/>
      </w:pPr>
      <w:r>
        <w:t xml:space="preserve">2. Iscrizione e accesso</w:t>
      </w:r>
    </w:p>
    <w:p>
      <w:pPr>
        <w:pStyle w:val="FirstParagraph"/>
      </w:pPr>
      <w:r>
        <w:t xml:space="preserve">Vai su</w:t>
      </w:r>
      <w:r>
        <w:t xml:space="preserve"> </w:t>
      </w:r>
      <w:hyperlink r:id="rId21">
        <w:r>
          <w:rPr>
            <w:rStyle w:val="Hyperlink"/>
          </w:rPr>
          <w:t xml:space="preserve">https://avvisi-segretari.internationalonlineuniversity.it</w:t>
        </w:r>
      </w:hyperlink>
      <w:r>
        <w:t xml:space="preserve">.</w:t>
      </w:r>
    </w:p>
    <w:p>
      <w:pPr>
        <w:pStyle w:val="BodyText"/>
      </w:pPr>
      <w:r>
        <w:t xml:space="preserve">Puoi accedere o registrarti in due modi (intercambiabili):</w:t>
      </w:r>
    </w:p>
    <w:bookmarkStart w:id="22" w:name="accedi-con-google-consigliato-1-click"/>
    <w:p>
      <w:pPr>
        <w:pStyle w:val="Heading3"/>
      </w:pPr>
      <w:r>
        <w:t xml:space="preserve">Accedi con Google (consigliato, 1 click)</w:t>
      </w:r>
    </w:p>
    <w:p>
      <w:pPr>
        <w:pStyle w:val="FirstParagraph"/>
      </w:pPr>
      <w:r>
        <w:t xml:space="preserve">Premi il pulsante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Continua con Google</w:t>
      </w:r>
      <w:r>
        <w:rPr>
          <w:b/>
          <w:bCs/>
        </w:rPr>
        <w:t xml:space="preserve">”</w:t>
      </w:r>
      <w:r>
        <w:t xml:space="preserve"> </w:t>
      </w:r>
      <w:r>
        <w:t xml:space="preserve">e seleziona l’account</w:t>
      </w:r>
      <w:r>
        <w:t xml:space="preserve"> </w:t>
      </w:r>
      <w:r>
        <w:t xml:space="preserve">Google con cui vuoi essere identificato. Al primo accesso il tuo account</w:t>
      </w:r>
      <w:r>
        <w:t xml:space="preserve"> </w:t>
      </w:r>
      <w:r>
        <w:t xml:space="preserve">viene creato automaticamente.</w:t>
      </w:r>
    </w:p>
    <w:bookmarkEnd w:id="22"/>
    <w:bookmarkStart w:id="23" w:name="accedi-tramite-link-nella-mail"/>
    <w:p>
      <w:pPr>
        <w:pStyle w:val="Heading3"/>
      </w:pPr>
      <w:r>
        <w:t xml:space="preserve">Accedi tramite link nella mail</w:t>
      </w:r>
    </w:p>
    <w:p>
      <w:pPr>
        <w:pStyle w:val="FirstParagraph"/>
      </w:pPr>
      <w:r>
        <w:t xml:space="preserve">Inserisci la tua email nel campo apposito e premi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Ricevi link di</w:t>
      </w:r>
      <w:r>
        <w:rPr>
          <w:b/>
          <w:bCs/>
        </w:rPr>
        <w:t xml:space="preserve"> </w:t>
      </w:r>
      <w:r>
        <w:rPr>
          <w:b/>
          <w:bCs/>
        </w:rPr>
        <w:t xml:space="preserve">accesso via email</w:t>
      </w:r>
      <w:r>
        <w:rPr>
          <w:b/>
          <w:bCs/>
        </w:rPr>
        <w:t xml:space="preserve">”</w:t>
      </w:r>
      <w:r>
        <w:t xml:space="preserve">. Ti arriverà un messaggio da</w:t>
      </w:r>
      <w:r>
        <w:t xml:space="preserve"> </w:t>
      </w:r>
      <w:r>
        <w:rPr>
          <w:rStyle w:val="VerbatimChar"/>
        </w:rPr>
        <w:t xml:space="preserve">sviluppo@internationalonlineuniversity.it</w:t>
      </w:r>
      <w:r>
        <w:t xml:space="preserve"> </w:t>
      </w:r>
      <w:r>
        <w:t xml:space="preserve">con un pulsante</w:t>
      </w:r>
      <w:r>
        <w:t xml:space="preserve"> </w:t>
      </w:r>
      <w:r>
        <w:t xml:space="preserve">“</w:t>
      </w:r>
      <w:r>
        <w:t xml:space="preserve">Entra nel</w:t>
      </w:r>
      <w:r>
        <w:t xml:space="preserve"> </w:t>
      </w:r>
      <w:r>
        <w:t xml:space="preserve">portale</w:t>
      </w:r>
      <w:r>
        <w:t xml:space="preserve">”</w:t>
      </w:r>
      <w:r>
        <w:t xml:space="preserve">: cliccandolo entri direttamente, senza password.</w:t>
      </w:r>
    </w:p>
    <w:p>
      <w:pPr>
        <w:pStyle w:val="BlockText"/>
      </w:pPr>
      <w:r>
        <w:t xml:space="preserve">Il link funziona una volta sola e scade dopo 1 ora. Aprilo nello</w:t>
      </w:r>
      <w:r>
        <w:t xml:space="preserve"> </w:t>
      </w:r>
      <w:r>
        <w:t xml:space="preserve">stesso browser e dispositivo da cui l’hai richiesto.</w:t>
      </w:r>
    </w:p>
    <w:bookmarkEnd w:id="23"/>
    <w:bookmarkStart w:id="24" w:name="periodo-di-prova"/>
    <w:p>
      <w:pPr>
        <w:pStyle w:val="Heading3"/>
      </w:pPr>
      <w:r>
        <w:t xml:space="preserve">Periodo di prova</w:t>
      </w:r>
    </w:p>
    <w:p>
      <w:pPr>
        <w:pStyle w:val="FirstParagraph"/>
      </w:pPr>
      <w:r>
        <w:t xml:space="preserve">Ogni nuovo account ha un periodo di prova di</w:t>
      </w:r>
      <w:r>
        <w:t xml:space="preserve"> </w:t>
      </w:r>
      <w:r>
        <w:rPr>
          <w:b/>
          <w:bCs/>
        </w:rPr>
        <w:t xml:space="preserve">14 giorni</w:t>
      </w:r>
      <w:r>
        <w:t xml:space="preserve">. Alla</w:t>
      </w:r>
      <w:r>
        <w:t xml:space="preserve"> </w:t>
      </w:r>
      <w:r>
        <w:t xml:space="preserve">scadenza l’account viene sospeso automaticamente; per estendere il</w:t>
      </w:r>
      <w:r>
        <w:t xml:space="preserve"> </w:t>
      </w:r>
      <w:r>
        <w:t xml:space="preserve">periodo o discutere un piano permanente scrivi a</w:t>
      </w:r>
      <w:r>
        <w:t xml:space="preserve"> </w:t>
      </w:r>
      <w:r>
        <w:rPr>
          <w:rStyle w:val="VerbatimChar"/>
        </w:rPr>
        <w:t xml:space="preserve">sviluppo@internationalonlineuniversity.it</w:t>
      </w:r>
      <w:r>
        <w:t xml:space="preserve">.</w:t>
      </w:r>
    </w:p>
    <w:p>
      <w:pPr>
        <w:pStyle w:val="BodyText"/>
      </w:pPr>
      <w:r>
        <w:t xml:space="preserve">Ti arriverà un avviso via email</w:t>
      </w:r>
      <w:r>
        <w:t xml:space="preserve"> </w:t>
      </w:r>
      <w:r>
        <w:rPr>
          <w:b/>
          <w:bCs/>
        </w:rPr>
        <w:t xml:space="preserve">2 giorni prima</w:t>
      </w:r>
      <w:r>
        <w:t xml:space="preserve"> </w:t>
      </w:r>
      <w:r>
        <w:t xml:space="preserve">della scadenza.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configurazione-dei-parametri"/>
    <w:p>
      <w:pPr>
        <w:pStyle w:val="Heading2"/>
      </w:pPr>
      <w:r>
        <w:t xml:space="preserve">3. Configurazione dei parametri</w:t>
      </w:r>
    </w:p>
    <w:p>
      <w:pPr>
        <w:pStyle w:val="FirstParagraph"/>
      </w:pPr>
      <w:r>
        <w:t xml:space="preserve">Al primo accesso vai su</w:t>
      </w:r>
      <w:r>
        <w:t xml:space="preserve"> </w:t>
      </w:r>
      <w:r>
        <w:rPr>
          <w:b/>
          <w:bCs/>
        </w:rPr>
        <w:t xml:space="preserve">Parametri</w:t>
      </w:r>
      <w:r>
        <w:t xml:space="preserve"> </w:t>
      </w:r>
      <w:r>
        <w:t xml:space="preserve">(dal menu in alto).</w:t>
      </w:r>
    </w:p>
    <w:bookmarkStart w:id="26" w:name="indirizzo-di-partenza"/>
    <w:p>
      <w:pPr>
        <w:pStyle w:val="Heading3"/>
      </w:pPr>
      <w:r>
        <w:t xml:space="preserve">Indirizzo di partenza</w:t>
      </w:r>
    </w:p>
    <w:p>
      <w:pPr>
        <w:pStyle w:val="FirstParagraph"/>
      </w:pPr>
      <w:r>
        <w:t xml:space="preserve">Inserisci anche solo un’indicazione semplice (es.</w:t>
      </w:r>
      <w:r>
        <w:t xml:space="preserve"> </w:t>
      </w:r>
      <w:r>
        <w:rPr>
          <w:rStyle w:val="VerbatimChar"/>
        </w:rPr>
        <w:t xml:space="preserve">via Rovigo 65, Este</w:t>
      </w:r>
      <w:r>
        <w:t xml:space="preserve">).</w:t>
      </w:r>
      <w:r>
        <w:t xml:space="preserve"> </w:t>
      </w:r>
      <w:r>
        <w:t xml:space="preserve">Al salvataggio il sistema normalizza l’indirizzo tramite Google Maps e</w:t>
      </w:r>
      <w:r>
        <w:t xml:space="preserve"> </w:t>
      </w:r>
      <w:r>
        <w:t xml:space="preserve">calcola le coordinate automaticamente. Questo è il punto da cui verranno</w:t>
      </w:r>
      <w:r>
        <w:t xml:space="preserve"> </w:t>
      </w:r>
      <w:r>
        <w:t xml:space="preserve">calcolate tutte le distanze in auto.</w:t>
      </w:r>
    </w:p>
    <w:bookmarkEnd w:id="26"/>
    <w:bookmarkStart w:id="27" w:name="distanza-massima-km"/>
    <w:p>
      <w:pPr>
        <w:pStyle w:val="Heading3"/>
      </w:pPr>
      <w:r>
        <w:t xml:space="preserve">Distanza massima (km)</w:t>
      </w:r>
    </w:p>
    <w:p>
      <w:pPr>
        <w:pStyle w:val="FirstParagraph"/>
      </w:pPr>
      <w:r>
        <w:t xml:space="preserve">Verranno mostrati solo i comuni entro questa distanza</w:t>
      </w:r>
      <w:r>
        <w:t xml:space="preserve"> </w:t>
      </w:r>
      <w:r>
        <w:rPr>
          <w:b/>
          <w:bCs/>
        </w:rPr>
        <w:t xml:space="preserve">stradale</w:t>
      </w:r>
      <w:r>
        <w:t xml:space="preserve"> </w:t>
      </w:r>
      <w:r>
        <w:t xml:space="preserve">(in auto) dall’indirizzo di partenza. Lascia vuoto se vuoi ricevere</w:t>
      </w:r>
      <w:r>
        <w:t xml:space="preserve"> </w:t>
      </w:r>
      <w:r>
        <w:t xml:space="preserve">tutte le occorrenze a qualunque distanza.</w:t>
      </w:r>
    </w:p>
    <w:bookmarkEnd w:id="27"/>
    <w:bookmarkStart w:id="28" w:name="regioni-di-interesse"/>
    <w:p>
      <w:pPr>
        <w:pStyle w:val="Heading3"/>
      </w:pPr>
      <w:r>
        <w:t xml:space="preserve">Regioni di interesse</w:t>
      </w:r>
    </w:p>
    <w:p>
      <w:pPr>
        <w:pStyle w:val="FirstParagraph"/>
      </w:pPr>
      <w:r>
        <w:t xml:space="preserve">Spunta le regioni che vuoi monitorare. Puoi usare i pulsanti</w:t>
      </w:r>
      <w:r>
        <w:t xml:space="preserve"> </w:t>
      </w:r>
      <w:r>
        <w:t xml:space="preserve">“</w:t>
      </w:r>
      <w:r>
        <w:t xml:space="preserve">Seleziona tutte</w:t>
      </w:r>
      <w:r>
        <w:t xml:space="preserve">”</w:t>
      </w:r>
      <w:r>
        <w:t xml:space="preserve"> </w:t>
      </w:r>
      <w:r>
        <w:t xml:space="preserve">/</w:t>
      </w:r>
      <w:r>
        <w:t xml:space="preserve"> </w:t>
      </w:r>
      <w:r>
        <w:t xml:space="preserve">“</w:t>
      </w:r>
      <w:r>
        <w:t xml:space="preserve">Deseleziona tutte</w:t>
      </w:r>
      <w:r>
        <w:t xml:space="preserve">”</w:t>
      </w:r>
      <w:r>
        <w:t xml:space="preserve"> </w:t>
      </w:r>
      <w:r>
        <w:t xml:space="preserve">per accelerare. I comuni in</w:t>
      </w:r>
      <w:r>
        <w:t xml:space="preserve"> </w:t>
      </w:r>
      <w:r>
        <w:t xml:space="preserve">regioni non selezionate vengono ignorati anche se sono dentro alla</w:t>
      </w:r>
      <w:r>
        <w:t xml:space="preserve"> </w:t>
      </w:r>
      <w:r>
        <w:t xml:space="preserve">distanza massima.</w:t>
      </w:r>
    </w:p>
    <w:bookmarkEnd w:id="28"/>
    <w:bookmarkStart w:id="29" w:name="email-per-le-notifiche-opzionale"/>
    <w:p>
      <w:pPr>
        <w:pStyle w:val="Heading3"/>
      </w:pPr>
      <w:r>
        <w:t xml:space="preserve">Email per le notifiche (opzionale)</w:t>
      </w:r>
    </w:p>
    <w:p>
      <w:pPr>
        <w:pStyle w:val="FirstParagraph"/>
      </w:pPr>
      <w:r>
        <w:t xml:space="preserve">Se lasciato vuoto, le notifiche arrivano all’email del tuo account.</w:t>
      </w:r>
      <w:r>
        <w:t xml:space="preserve"> </w:t>
      </w:r>
      <w:r>
        <w:t xml:space="preserve">Compilalo solo se vuoi ricevere le notifiche a un indirizzo diverso</w:t>
      </w:r>
      <w:r>
        <w:t xml:space="preserve"> </w:t>
      </w:r>
      <w:r>
        <w:t xml:space="preserve">(es. un alias condiviso col tuo team).</w:t>
      </w:r>
    </w:p>
    <w:bookmarkEnd w:id="29"/>
    <w:bookmarkStart w:id="30" w:name="quote"/>
    <w:p>
      <w:pPr>
        <w:pStyle w:val="Heading3"/>
      </w:pPr>
      <w:r>
        <w:t xml:space="preserve">Quote</w:t>
      </w:r>
    </w:p>
    <w:p>
      <w:pPr>
        <w:pStyle w:val="FirstParagraph"/>
      </w:pPr>
      <w:r>
        <w:t xml:space="preserve">Puoi modificare i parametri fino a</w:t>
      </w:r>
      <w:r>
        <w:t xml:space="preserve"> </w:t>
      </w:r>
      <w:r>
        <w:rPr>
          <w:b/>
          <w:bCs/>
        </w:rPr>
        <w:t xml:space="preserve">5 volte al giorno</w:t>
      </w:r>
      <w:r>
        <w:t xml:space="preserve">. Il limite si</w:t>
      </w:r>
      <w:r>
        <w:t xml:space="preserve"> </w:t>
      </w:r>
      <w:r>
        <w:t xml:space="preserve">azzera ogni mattina alle 06:00.</w:t>
      </w:r>
    </w:p>
    <w:p>
      <w:pPr>
        <w:pStyle w:val="BlockText"/>
      </w:pPr>
      <w:r>
        <w:t xml:space="preserve">Quando salvi i parametri, il sistema calcola subito le distanze dei</w:t>
      </w:r>
      <w:r>
        <w:t xml:space="preserve"> </w:t>
      </w:r>
      <w:r>
        <w:t xml:space="preserve">comuni candidati (fino a 100 chiamate Maps). Vedrai un messaggio</w:t>
      </w:r>
      <w:r>
        <w:t xml:space="preserve"> </w:t>
      </w:r>
      <w:r>
        <w:t xml:space="preserve">“</w:t>
      </w:r>
      <w:r>
        <w:t xml:space="preserve">precalcolate N distanze</w:t>
      </w:r>
      <w:r>
        <w:t xml:space="preserve">”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la-dashboard"/>
    <w:p>
      <w:pPr>
        <w:pStyle w:val="Heading2"/>
      </w:pPr>
      <w:r>
        <w:t xml:space="preserve">4. La dashboard</w:t>
      </w:r>
    </w:p>
    <w:p>
      <w:pPr>
        <w:pStyle w:val="FirstParagraph"/>
      </w:pPr>
      <w:r>
        <w:t xml:space="preserve">La pagina principale dopo il login mostra: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 tuoi parametri attuali</w:t>
      </w:r>
      <w:r>
        <w:t xml:space="preserve"> </w:t>
      </w:r>
      <w:r>
        <w:t xml:space="preserve">in sintesi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Tre pulsanti</w:t>
      </w:r>
      <w:r>
        <w:t xml:space="preserve">:</w:t>
      </w:r>
    </w:p>
    <w:p>
      <w:pPr>
        <w:pStyle w:val="Compact"/>
        <w:numPr>
          <w:ilvl w:val="1"/>
          <w:numId w:val="1003"/>
        </w:numPr>
      </w:pPr>
      <w:r>
        <w:t xml:space="preserve">⚙️</w:t>
      </w:r>
      <w:r>
        <w:t xml:space="preserve"> </w:t>
      </w:r>
      <w:r>
        <w:rPr>
          <w:b/>
          <w:bCs/>
        </w:rPr>
        <w:t xml:space="preserve">Modifica parametri</w:t>
      </w:r>
      <w:r>
        <w:t xml:space="preserve">: torna alla pagina di configurazione</w:t>
      </w:r>
    </w:p>
    <w:p>
      <w:pPr>
        <w:pStyle w:val="Compact"/>
        <w:numPr>
          <w:ilvl w:val="1"/>
          <w:numId w:val="1003"/>
        </w:numPr>
      </w:pPr>
      <w:r>
        <w:t xml:space="preserve">📋</w:t>
      </w:r>
      <w:r>
        <w:t xml:space="preserve"> </w:t>
      </w:r>
      <w:r>
        <w:rPr>
          <w:b/>
          <w:bCs/>
        </w:rPr>
        <w:t xml:space="preserve">Vedi i miei comuni</w:t>
      </w:r>
      <w:r>
        <w:t xml:space="preserve">: apre l’elenco interattivo</w:t>
      </w:r>
    </w:p>
    <w:p>
      <w:pPr>
        <w:pStyle w:val="Compact"/>
        <w:numPr>
          <w:ilvl w:val="1"/>
          <w:numId w:val="1003"/>
        </w:numPr>
      </w:pPr>
      <w:r>
        <w:t xml:space="preserve">▶</w:t>
      </w:r>
      <w:r>
        <w:t xml:space="preserve"> </w:t>
      </w:r>
      <w:r>
        <w:rPr>
          <w:b/>
          <w:bCs/>
        </w:rPr>
        <w:t xml:space="preserve">Esegui ora</w:t>
      </w:r>
      <w:r>
        <w:t xml:space="preserve">: forza un’esecuzione manuale subito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Quota di oggi</w:t>
      </w:r>
      <w:r>
        <w:t xml:space="preserve">: quante esecuzioni manuali e modifiche parametri</w:t>
      </w:r>
      <w:r>
        <w:t xml:space="preserve"> </w:t>
      </w:r>
      <w:r>
        <w:t xml:space="preserve">hai già usato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Ultime esecuzioni</w:t>
      </w:r>
      <w:r>
        <w:t xml:space="preserve">: storico delle 5 esecuzioni più recenti</w:t>
      </w:r>
    </w:p>
    <w:bookmarkStart w:id="32" w:name="esegui-ora"/>
    <w:p>
      <w:pPr>
        <w:pStyle w:val="Heading3"/>
      </w:pPr>
      <w:r>
        <w:t xml:space="preserve">Esegui ora</w:t>
      </w:r>
    </w:p>
    <w:p>
      <w:pPr>
        <w:pStyle w:val="FirstParagraph"/>
      </w:pPr>
      <w:r>
        <w:t xml:space="preserve">Premendo</w:t>
      </w:r>
      <w:r>
        <w:t xml:space="preserve"> </w:t>
      </w:r>
      <w:r>
        <w:t xml:space="preserve">“</w:t>
      </w:r>
      <w:r>
        <w:t xml:space="preserve">Esegui ora</w:t>
      </w:r>
      <w:r>
        <w:t xml:space="preserve">”</w:t>
      </w:r>
      <w:r>
        <w:t xml:space="preserve"> </w:t>
      </w:r>
      <w:r>
        <w:t xml:space="preserve">il sistema scansiona gli avvisi attivi, applica</w:t>
      </w:r>
      <w:r>
        <w:t xml:space="preserve"> </w:t>
      </w:r>
      <w:r>
        <w:t xml:space="preserve">i tuoi filtri, ed eventualmente invia un’email se ci sono novità</w:t>
      </w:r>
      <w:r>
        <w:t xml:space="preserve"> </w:t>
      </w:r>
      <w:r>
        <w:t xml:space="preserve">rispetto all’ultima esecuzione.</w:t>
      </w:r>
    </w:p>
    <w:p>
      <w:pPr>
        <w:pStyle w:val="BodyText"/>
      </w:pPr>
      <w:r>
        <w:t xml:space="preserve">Mentre l’esecuzione è in corso vedrai uno spinner; al termine vedrai</w:t>
      </w:r>
      <w:r>
        <w:t xml:space="preserve"> </w:t>
      </w:r>
      <w:r>
        <w:t xml:space="preserve">l’esito (numero di comuni notificati, se è stata inviata email o no).</w:t>
      </w:r>
    </w:p>
    <w:p>
      <w:pPr>
        <w:pStyle w:val="BodyText"/>
      </w:pPr>
      <w:r>
        <w:t xml:space="preserve">Hai a disposizione</w:t>
      </w:r>
      <w:r>
        <w:t xml:space="preserve"> </w:t>
      </w:r>
      <w:r>
        <w:rPr>
          <w:b/>
          <w:bCs/>
        </w:rPr>
        <w:t xml:space="preserve">3 esecuzioni manuali al giorno</w:t>
      </w:r>
      <w:r>
        <w:t xml:space="preserve"> </w:t>
      </w:r>
      <w:r>
        <w:t xml:space="preserve">in più delle 2</w:t>
      </w:r>
      <w:r>
        <w:t xml:space="preserve"> </w:t>
      </w:r>
      <w:r>
        <w:t xml:space="preserve">schedulate automaticamente.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la-pagina-i-miei-comuni"/>
    <w:p>
      <w:pPr>
        <w:pStyle w:val="Heading2"/>
      </w:pPr>
      <w:r>
        <w:t xml:space="preserve">5. La pagina</w:t>
      </w:r>
      <w:r>
        <w:t xml:space="preserve"> </w:t>
      </w:r>
      <w:r>
        <w:t xml:space="preserve">“</w:t>
      </w:r>
      <w:r>
        <w:t xml:space="preserve">I miei comuni</w:t>
      </w:r>
      <w:r>
        <w:t xml:space="preserve">”</w:t>
      </w:r>
    </w:p>
    <w:p>
      <w:pPr>
        <w:pStyle w:val="FirstParagraph"/>
      </w:pPr>
      <w:r>
        <w:t xml:space="preserve">È la vista più ricca: mostra tutti i comuni che rispettano i tuoi</w:t>
      </w:r>
      <w:r>
        <w:t xml:space="preserve"> </w:t>
      </w:r>
      <w:r>
        <w:t xml:space="preserve">filtri, con dati aggiornati in tempo reale.</w:t>
      </w:r>
    </w:p>
    <w:bookmarkStart w:id="34" w:name="riepilogo-in-cima"/>
    <w:p>
      <w:pPr>
        <w:pStyle w:val="Heading3"/>
      </w:pPr>
      <w:r>
        <w:t xml:space="preserve">Riepilogo in cima</w:t>
      </w:r>
    </w:p>
    <w:p>
      <w:pPr>
        <w:pStyle w:val="FirstParagraph"/>
      </w:pPr>
      <w:r>
        <w:t xml:space="preserve">Esempio:</w:t>
      </w:r>
      <w:r>
        <w:t xml:space="preserve"> </w:t>
      </w:r>
      <w:r>
        <w:t xml:space="preserve">&gt; 23 comuni che rispettano i tuoi filtri · 18 con distanza calcolata ·</w:t>
      </w:r>
      <w:r>
        <w:t xml:space="preserve"> </w:t>
      </w:r>
      <w:r>
        <w:t xml:space="preserve">&gt; 5 in attesa di calcolo</w:t>
      </w:r>
    </w:p>
    <w:p>
      <w:pPr>
        <w:pStyle w:val="BodyText"/>
      </w:pPr>
      <w:r>
        <w:t xml:space="preserve">I</w:t>
      </w:r>
      <w:r>
        <w:t xml:space="preserve"> </w:t>
      </w:r>
      <w:r>
        <w:t xml:space="preserve">“</w:t>
      </w:r>
      <w:r>
        <w:t xml:space="preserve">in attesa</w:t>
      </w:r>
      <w:r>
        <w:t xml:space="preserve">”</w:t>
      </w:r>
      <w:r>
        <w:t xml:space="preserve"> </w:t>
      </w:r>
      <w:r>
        <w:t xml:space="preserve">sono comuni emersi da avvisi recenti per i quali la</w:t>
      </w:r>
      <w:r>
        <w:t xml:space="preserve"> </w:t>
      </w:r>
      <w:r>
        <w:t xml:space="preserve">distanza stradale non è ancora stata calcolata. Premi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🔄 Calcola mancanti</w:t>
      </w:r>
      <w:r>
        <w:rPr>
          <w:b/>
          <w:bCs/>
        </w:rPr>
        <w:t xml:space="preserve">”</w:t>
      </w:r>
      <w:r>
        <w:t xml:space="preserve"> </w:t>
      </w:r>
      <w:r>
        <w:t xml:space="preserve">per calcolarle subito (massimo 100 alla volta,</w:t>
      </w:r>
      <w:r>
        <w:t xml:space="preserve"> </w:t>
      </w:r>
      <w:r>
        <w:t xml:space="preserve">una volta ogni 5 minuti).</w:t>
      </w:r>
    </w:p>
    <w:bookmarkEnd w:id="34"/>
    <w:bookmarkStart w:id="35" w:name="mappa-interattiva"/>
    <w:p>
      <w:pPr>
        <w:pStyle w:val="Heading3"/>
      </w:pPr>
      <w:r>
        <w:t xml:space="preserve">Mappa interattiva</w:t>
      </w:r>
    </w:p>
    <w:p>
      <w:pPr>
        <w:pStyle w:val="FirstParagraph"/>
      </w:pPr>
      <w:r>
        <w:t xml:space="preserve">Mostra:</w:t>
      </w:r>
      <w:r>
        <w:t xml:space="preserve"> </w:t>
      </w:r>
      <w:r>
        <w:t xml:space="preserve">- 🏠</w:t>
      </w:r>
      <w:r>
        <w:t xml:space="preserve"> </w:t>
      </w:r>
      <w:r>
        <w:rPr>
          <w:b/>
          <w:bCs/>
        </w:rPr>
        <w:t xml:space="preserve">Marker verde</w:t>
      </w:r>
      <w:r>
        <w:t xml:space="preserve">: il tuo indirizzo di partenza</w:t>
      </w:r>
      <w:r>
        <w:t xml:space="preserve"> </w:t>
      </w:r>
      <w:r>
        <w:t xml:space="preserve">- 📍</w:t>
      </w:r>
      <w:r>
        <w:t xml:space="preserve"> </w:t>
      </w:r>
      <w:r>
        <w:rPr>
          <w:b/>
          <w:bCs/>
        </w:rPr>
        <w:t xml:space="preserve">Marker rossi</w:t>
      </w:r>
      <w:r>
        <w:t xml:space="preserve">: i comuni filtrati. Se sono molti, vengono</w:t>
      </w:r>
      <w:r>
        <w:t xml:space="preserve"> </w:t>
      </w:r>
      <w:r>
        <w:t xml:space="preserve">raggruppati in cluster — clicca un cluster per espanderlo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Click su un marker</w:t>
      </w:r>
      <w:r>
        <w:t xml:space="preserve">: popup con nome comune, scadenza, distanza,</w:t>
      </w:r>
      <w:r>
        <w:t xml:space="preserve"> </w:t>
      </w:r>
      <w:r>
        <w:t xml:space="preserve">link alla mappa Google e al PDF dell’avviso</w:t>
      </w:r>
    </w:p>
    <w:p>
      <w:pPr>
        <w:pStyle w:val="BodyText"/>
      </w:pPr>
      <w:r>
        <w:t xml:space="preserve">Puoi nascondere la mappa cliccando</w:t>
      </w:r>
      <w:r>
        <w:t xml:space="preserve"> </w:t>
      </w:r>
      <w:r>
        <w:t xml:space="preserve">“</w:t>
      </w:r>
      <w:r>
        <w:t xml:space="preserve">Mappa</w:t>
      </w:r>
      <w:r>
        <w:t xml:space="preserve">”</w:t>
      </w:r>
      <w:r>
        <w:t xml:space="preserve"> </w:t>
      </w:r>
      <w:r>
        <w:t xml:space="preserve">(collassabile).</w:t>
      </w:r>
    </w:p>
    <w:bookmarkEnd w:id="35"/>
    <w:bookmarkStart w:id="36" w:name="filtri-e-ordinamento"/>
    <w:p>
      <w:pPr>
        <w:pStyle w:val="Heading3"/>
      </w:pPr>
      <w:r>
        <w:t xml:space="preserve">Filtri e ordinamento</w:t>
      </w:r>
    </w:p>
    <w:p>
      <w:pPr>
        <w:pStyle w:val="FirstParagraph"/>
      </w:pPr>
      <w:r>
        <w:t xml:space="preserve">Sopra la tabella: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🔎 Cerca</w:t>
      </w:r>
      <w:r>
        <w:t xml:space="preserve">: filtra in tempo reale comuni e province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Regione</w:t>
      </w:r>
      <w:r>
        <w:t xml:space="preserve">: filtra per una singola regione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Fascia</w:t>
      </w:r>
      <w:r>
        <w:t xml:space="preserve">: solo Fascia III o solo Fascia IV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Solo con distanza calcolata</w:t>
      </w:r>
      <w:r>
        <w:t xml:space="preserve">: esclude i comuni in attesa</w:t>
      </w:r>
    </w:p>
    <w:p>
      <w:pPr>
        <w:pStyle w:val="BodyText"/>
      </w:pPr>
      <w:r>
        <w:t xml:space="preserve">Click sull’intestazione di ogni colonna della tabella per ordinare in</w:t>
      </w:r>
      <w:r>
        <w:t xml:space="preserve"> </w:t>
      </w:r>
      <w:r>
        <w:t xml:space="preserve">crescente o decrescente (es. click su</w:t>
      </w:r>
      <w:r>
        <w:t xml:space="preserve"> </w:t>
      </w:r>
      <w:r>
        <w:t xml:space="preserve">“</w:t>
      </w:r>
      <w:r>
        <w:t xml:space="preserve">Distanza</w:t>
      </w:r>
      <w:r>
        <w:t xml:space="preserve">”</w:t>
      </w:r>
      <w:r>
        <w:t xml:space="preserve"> </w:t>
      </w:r>
      <w:r>
        <w:t xml:space="preserve">per vedere prima i</w:t>
      </w:r>
      <w:r>
        <w:t xml:space="preserve"> </w:t>
      </w:r>
      <w:r>
        <w:t xml:space="preserve">più vicini).</w:t>
      </w:r>
    </w:p>
    <w:bookmarkEnd w:id="36"/>
    <w:bookmarkStart w:id="37" w:name="esporta-in-excel"/>
    <w:p>
      <w:pPr>
        <w:pStyle w:val="Heading3"/>
      </w:pPr>
      <w:r>
        <w:t xml:space="preserve">Esporta in Excel</w:t>
      </w:r>
    </w:p>
    <w:p>
      <w:pPr>
        <w:pStyle w:val="FirstParagraph"/>
      </w:pPr>
      <w:r>
        <w:t xml:space="preserve">Premi</w:t>
      </w:r>
      <w:r>
        <w:t xml:space="preserve"> </w:t>
      </w:r>
      <w:r>
        <w:rPr>
          <w:b/>
          <w:bCs/>
        </w:rPr>
        <w:t xml:space="preserve">📥 Esporta Excel</w:t>
      </w:r>
      <w:r>
        <w:t xml:space="preserve"> </w:t>
      </w:r>
      <w:r>
        <w:t xml:space="preserve">per scaricare un file</w:t>
      </w:r>
      <w:r>
        <w:t xml:space="preserve"> </w:t>
      </w:r>
      <w:r>
        <w:rPr>
          <w:rStyle w:val="VerbatimChar"/>
        </w:rPr>
        <w:t xml:space="preserve">.xlsx</w:t>
      </w:r>
      <w:r>
        <w:t xml:space="preserve"> </w:t>
      </w:r>
      <w:r>
        <w:t xml:space="preserve">con i comuni</w:t>
      </w:r>
      <w:r>
        <w:t xml:space="preserve"> </w:t>
      </w:r>
      <w:r>
        <w:t xml:space="preserve">attualmente visibili. Il file contiene:</w:t>
      </w:r>
      <w:r>
        <w:t xml:space="preserve"> </w:t>
      </w:r>
      <w:r>
        <w:t xml:space="preserve">- Header in grassetto su sfondo blu</w:t>
      </w:r>
      <w:r>
        <w:t xml:space="preserve"> </w:t>
      </w:r>
      <w:r>
        <w:t xml:space="preserve">- Hyperlink cliccabili sulle colonne</w:t>
      </w:r>
      <w:r>
        <w:t xml:space="preserve"> </w:t>
      </w:r>
      <w:r>
        <w:t xml:space="preserve">“</w:t>
      </w:r>
      <w:r>
        <w:t xml:space="preserve">Mappa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Avviso PDF</w:t>
      </w:r>
      <w:r>
        <w:t xml:space="preserve">”</w:t>
      </w:r>
      <w:r>
        <w:t xml:space="preserve"> </w:t>
      </w:r>
      <w:r>
        <w:t xml:space="preserve">- Filtri Excel pronti su ogni colonna</w:t>
      </w:r>
      <w:r>
        <w:t xml:space="preserve"> </w:t>
      </w:r>
      <w:r>
        <w:t xml:space="preserve">- Prima riga bloccata in scroll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le-email-automatiche"/>
    <w:p>
      <w:pPr>
        <w:pStyle w:val="Heading2"/>
      </w:pPr>
      <w:r>
        <w:t xml:space="preserve">6. Le email automatiche</w:t>
      </w:r>
    </w:p>
    <w:p>
      <w:pPr>
        <w:pStyle w:val="FirstParagraph"/>
      </w:pPr>
      <w:r>
        <w:t xml:space="preserve">Riceverai email</w:t>
      </w:r>
      <w:r>
        <w:t xml:space="preserve"> </w:t>
      </w:r>
      <w:r>
        <w:rPr>
          <w:b/>
          <w:bCs/>
        </w:rPr>
        <w:t xml:space="preserve">ogni martedì e venerdì alle 19:00</w:t>
      </w:r>
      <w:r>
        <w:t xml:space="preserve"> </w:t>
      </w:r>
      <w:r>
        <w:t xml:space="preserve">(ora italiana)</w:t>
      </w:r>
      <w:r>
        <w:t xml:space="preserve"> </w:t>
      </w:r>
      <w:r>
        <w:t xml:space="preserve">all’indirizzo configurato in Parametri (o all’email del tuo account se</w:t>
      </w:r>
      <w:r>
        <w:t xml:space="preserve"> </w:t>
      </w:r>
      <w:r>
        <w:t xml:space="preserve">non hai impostato un’email diversa).</w:t>
      </w:r>
    </w:p>
    <w:p>
      <w:pPr>
        <w:pStyle w:val="BodyText"/>
      </w:pPr>
      <w:r>
        <w:t xml:space="preserve">L’email contiene:</w:t>
      </w:r>
      <w:r>
        <w:t xml:space="preserve"> </w:t>
      </w:r>
      <w:r>
        <w:t xml:space="preserve">- Il numero di comuni che corrispondono ai tuoi filtri</w:t>
      </w:r>
      <w:r>
        <w:t xml:space="preserve"> </w:t>
      </w:r>
      <w:r>
        <w:t xml:space="preserve">- Una tabella riepilogativa con comune, provincia, fascia, scadenza,</w:t>
      </w:r>
      <w:r>
        <w:t xml:space="preserve"> </w:t>
      </w:r>
      <w:r>
        <w:t xml:space="preserve">distanza, tempo, link mappa e link PDF</w:t>
      </w:r>
      <w:r>
        <w:t xml:space="preserve"> </w:t>
      </w:r>
      <w:r>
        <w:t xml:space="preserve">- Un link al portale per la vista completa interattiva</w:t>
      </w:r>
    </w:p>
    <w:bookmarkStart w:id="39" w:name="quando-lemail-non-arriva"/>
    <w:p>
      <w:pPr>
        <w:pStyle w:val="Heading3"/>
      </w:pPr>
      <w:r>
        <w:t xml:space="preserve">Quando l’email NON arriva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Niente novità</w:t>
      </w:r>
      <w:r>
        <w:t xml:space="preserve">: se i comuni filtrati sono identici a quelli</w:t>
      </w:r>
      <w:r>
        <w:t xml:space="preserve"> </w:t>
      </w:r>
      <w:r>
        <w:t xml:space="preserve">dell’ultima esecuzione (stessa lista, stesse scadenze), il sistema</w:t>
      </w:r>
      <w:r>
        <w:t xml:space="preserve"> </w:t>
      </w:r>
      <w:r>
        <w:t xml:space="preserve">non manda l’email per non duplicare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Lista vuota</w:t>
      </w:r>
      <w:r>
        <w:t xml:space="preserve">: se nessun comune corrisponde ai tuoi filtri al</w:t>
      </w:r>
      <w:r>
        <w:t xml:space="preserve"> </w:t>
      </w:r>
      <w:r>
        <w:t xml:space="preserve">momento dell’esecuzione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Notifiche in pausa</w:t>
      </w:r>
      <w:r>
        <w:t xml:space="preserve">: se hai messo in pausa le notifiche da pagina</w:t>
      </w:r>
      <w:r>
        <w:t xml:space="preserve"> </w:t>
      </w:r>
      <w:r>
        <w:t xml:space="preserve">Account</w:t>
      </w:r>
    </w:p>
    <w:bookmarkEnd w:id="39"/>
    <w:bookmarkStart w:id="40" w:name="mittente"/>
    <w:p>
      <w:pPr>
        <w:pStyle w:val="Heading3"/>
      </w:pPr>
      <w:r>
        <w:t xml:space="preserve">Mittente</w:t>
      </w:r>
    </w:p>
    <w:p>
      <w:pPr>
        <w:pStyle w:val="FirstParagraph"/>
      </w:pPr>
      <w:r>
        <w:t xml:space="preserve">Le email arrivano da</w:t>
      </w:r>
      <w:r>
        <w:t xml:space="preserve"> </w:t>
      </w:r>
      <w:r>
        <w:rPr>
          <w:rStyle w:val="VerbatimChar"/>
        </w:rPr>
        <w:t xml:space="preserve">sviluppo@internationalonlineuniversity.it</w:t>
      </w:r>
      <w:r>
        <w:t xml:space="preserve">. Se</w:t>
      </w:r>
      <w:r>
        <w:t xml:space="preserve"> </w:t>
      </w:r>
      <w:r>
        <w:t xml:space="preserve">non le ricevi, controlla:</w:t>
      </w:r>
      <w:r>
        <w:t xml:space="preserve"> </w:t>
      </w:r>
      <w:r>
        <w:t xml:space="preserve">1. la cartella</w:t>
      </w:r>
      <w:r>
        <w:t xml:space="preserve"> </w:t>
      </w:r>
      <w:r>
        <w:rPr>
          <w:b/>
          <w:bCs/>
        </w:rPr>
        <w:t xml:space="preserve">Spam/Posta indesiderata</w:t>
      </w:r>
      <w:r>
        <w:t xml:space="preserve"> </w:t>
      </w:r>
      <w:r>
        <w:t xml:space="preserve">2. che l’email configurata in Parametri sia corretta</w:t>
      </w:r>
      <w:r>
        <w:t xml:space="preserve"> </w:t>
      </w:r>
      <w:r>
        <w:t xml:space="preserve">3. che le notifiche non siano in pausa (vai su Account)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la-pagina-tutti-gli-avvisi"/>
    <w:p>
      <w:pPr>
        <w:pStyle w:val="Heading2"/>
      </w:pPr>
      <w:r>
        <w:t xml:space="preserve">7. La pagina</w:t>
      </w:r>
      <w:r>
        <w:t xml:space="preserve"> </w:t>
      </w:r>
      <w:r>
        <w:t xml:space="preserve">“</w:t>
      </w:r>
      <w:r>
        <w:t xml:space="preserve">Tutti gli avvisi</w:t>
      </w:r>
      <w:r>
        <w:t xml:space="preserve">”</w:t>
      </w:r>
    </w:p>
    <w:p>
      <w:pPr>
        <w:pStyle w:val="FirstParagraph"/>
      </w:pPr>
      <w:r>
        <w:t xml:space="preserve">Mostra</w:t>
      </w:r>
      <w:r>
        <w:t xml:space="preserve"> </w:t>
      </w:r>
      <w:r>
        <w:rPr>
          <w:b/>
          <w:bCs/>
        </w:rPr>
        <w:t xml:space="preserve">tutti</w:t>
      </w:r>
      <w:r>
        <w:t xml:space="preserve"> </w:t>
      </w:r>
      <w:r>
        <w:t xml:space="preserve">gli avvisi del Ministero attualmente attivi (scadenza</w:t>
      </w:r>
      <w:r>
        <w:t xml:space="preserve"> </w:t>
      </w:r>
      <w:r>
        <w:t xml:space="preserve">≥ oggi), senza applicare i tuoi filtri personali. Utile se vuoi vedere</w:t>
      </w:r>
      <w:r>
        <w:t xml:space="preserve"> </w:t>
      </w:r>
      <w:r>
        <w:t xml:space="preserve">il quadro generale o cercare comuni fuori dai tuoi parametri abituali.</w:t>
      </w:r>
    </w:p>
    <w:p>
      <w:pPr>
        <w:pStyle w:val="BodyText"/>
      </w:pPr>
      <w:r>
        <w:t xml:space="preserve">Ogni riga: titolo dell’avviso, data di pubblicazione, scadenza,</w:t>
      </w:r>
      <w:r>
        <w:t xml:space="preserve"> </w:t>
      </w:r>
      <w:r>
        <w:t xml:space="preserve">numero di comuni Fascia III e IV, link al PDF.</w:t>
      </w:r>
    </w:p>
    <w:p>
      <w:r>
        <w:pict>
          <v:rect style="width:0;height:1.5pt" o:hralign="center" o:hrstd="t" o:hr="t"/>
        </w:pict>
      </w:r>
    </w:p>
    <w:bookmarkEnd w:id="42"/>
    <w:bookmarkStart w:id="43" w:name="la-pagina-esecuzioni"/>
    <w:p>
      <w:pPr>
        <w:pStyle w:val="Heading2"/>
      </w:pPr>
      <w:r>
        <w:t xml:space="preserve">8. La pagina</w:t>
      </w:r>
      <w:r>
        <w:t xml:space="preserve"> </w:t>
      </w:r>
      <w:r>
        <w:t xml:space="preserve">“</w:t>
      </w:r>
      <w:r>
        <w:t xml:space="preserve">Esecuzioni</w:t>
      </w:r>
      <w:r>
        <w:t xml:space="preserve">”</w:t>
      </w:r>
    </w:p>
    <w:p>
      <w:pPr>
        <w:pStyle w:val="FirstParagraph"/>
      </w:pPr>
      <w:r>
        <w:t xml:space="preserve">Mostra lo storico completo delle esecuzioni eseguite per il tuo</w:t>
      </w:r>
      <w:r>
        <w:t xml:space="preserve"> </w:t>
      </w:r>
      <w:r>
        <w:t xml:space="preserve">account (sia automatiche che manuali). Per ognuna vedi:</w:t>
      </w:r>
      <w:r>
        <w:t xml:space="preserve"> </w:t>
      </w:r>
      <w:r>
        <w:t xml:space="preserve">- Quando è partita</w:t>
      </w:r>
      <w:r>
        <w:t xml:space="preserve"> </w:t>
      </w:r>
      <w:r>
        <w:t xml:space="preserve">- Tipo di trigger (</w:t>
      </w:r>
      <w:r>
        <w:rPr>
          <w:rStyle w:val="VerbatimChar"/>
        </w:rPr>
        <w:t xml:space="preserve">ingest</w:t>
      </w:r>
      <w:r>
        <w:t xml:space="preserve"> </w:t>
      </w:r>
      <w:r>
        <w:t xml:space="preserve">= schedulata,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 </w:t>
      </w:r>
      <w:r>
        <w:t xml:space="preserve">=</w:t>
      </w:r>
      <w:r>
        <w:t xml:space="preserve"> </w:t>
      </w:r>
      <w:r>
        <w:t xml:space="preserve">“</w:t>
      </w:r>
      <w:r>
        <w:t xml:space="preserve">Esegui ora</w:t>
      </w:r>
      <w:r>
        <w:t xml:space="preserve">”</w:t>
      </w:r>
      <w:r>
        <w:t xml:space="preserve">)</w:t>
      </w:r>
      <w:r>
        <w:t xml:space="preserve"> </w:t>
      </w:r>
      <w:r>
        <w:t xml:space="preserve">- Esito (ok / noop / errore)</w:t>
      </w:r>
      <w:r>
        <w:t xml:space="preserve"> </w:t>
      </w:r>
      <w:r>
        <w:t xml:space="preserve">- Quanti comuni sono stati notificati</w:t>
      </w:r>
      <w:r>
        <w:t xml:space="preserve"> </w:t>
      </w:r>
      <w:r>
        <w:t xml:space="preserve">- Se è stata inviata l’email</w:t>
      </w:r>
    </w:p>
    <w:p>
      <w:r>
        <w:pict>
          <v:rect style="width:0;height:1.5pt" o:hralign="center" o:hrstd="t" o:hr="t"/>
        </w:pict>
      </w:r>
    </w:p>
    <w:bookmarkEnd w:id="43"/>
    <w:bookmarkStart w:id="47" w:name="la-pagina-account"/>
    <w:p>
      <w:pPr>
        <w:pStyle w:val="Heading2"/>
      </w:pPr>
      <w:r>
        <w:t xml:space="preserve">9. La pagina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</w:p>
    <w:p>
      <w:pPr>
        <w:pStyle w:val="FirstParagraph"/>
      </w:pPr>
      <w:r>
        <w:t xml:space="preserve">Da qui puoi:</w:t>
      </w:r>
    </w:p>
    <w:bookmarkStart w:id="44" w:name="mettere-in-pausa-le-notifiche"/>
    <w:p>
      <w:pPr>
        <w:pStyle w:val="Heading3"/>
      </w:pPr>
      <w:r>
        <w:t xml:space="preserve">Mettere in pausa le notifiche</w:t>
      </w:r>
    </w:p>
    <w:p>
      <w:pPr>
        <w:pStyle w:val="FirstParagraph"/>
      </w:pPr>
      <w:r>
        <w:t xml:space="preserve">Premendo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Metti in pausa</w:t>
      </w:r>
      <w:r>
        <w:rPr>
          <w:b/>
          <w:bCs/>
        </w:rPr>
        <w:t xml:space="preserve">”</w:t>
      </w:r>
      <w:r>
        <w:t xml:space="preserve"> </w:t>
      </w:r>
      <w:r>
        <w:t xml:space="preserve">smetti di ricevere email. Il sistema</w:t>
      </w:r>
      <w:r>
        <w:t xml:space="preserve"> </w:t>
      </w:r>
      <w:r>
        <w:t xml:space="preserve">continua a girare in background, quindi i tuoi dati su</w:t>
      </w:r>
      <w:r>
        <w:t xml:space="preserve"> </w:t>
      </w:r>
      <w:r>
        <w:t xml:space="preserve">“</w:t>
      </w:r>
      <w:r>
        <w:t xml:space="preserve">I miei comuni</w:t>
      </w:r>
      <w:r>
        <w:t xml:space="preserve">”</w:t>
      </w:r>
      <w:r>
        <w:t xml:space="preserve"> </w:t>
      </w:r>
      <w:r>
        <w:t xml:space="preserve">restano aggiornati. Premi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Riprendi notifiche</w:t>
      </w:r>
      <w:r>
        <w:rPr>
          <w:b/>
          <w:bCs/>
        </w:rPr>
        <w:t xml:space="preserve">”</w:t>
      </w:r>
      <w:r>
        <w:t xml:space="preserve"> </w:t>
      </w:r>
      <w:r>
        <w:t xml:space="preserve">per riattivarle.</w:t>
      </w:r>
    </w:p>
    <w:bookmarkEnd w:id="44"/>
    <w:bookmarkStart w:id="45" w:name="eliminare-laccount"/>
    <w:p>
      <w:pPr>
        <w:pStyle w:val="Heading3"/>
      </w:pPr>
      <w:r>
        <w:t xml:space="preserve">Eliminare l’account</w:t>
      </w:r>
    </w:p>
    <w:p>
      <w:pPr>
        <w:pStyle w:val="FirstParagraph"/>
      </w:pPr>
      <w:r>
        <w:t xml:space="preserve">Premendo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Elimina il mio account</w:t>
      </w:r>
      <w:r>
        <w:rPr>
          <w:b/>
          <w:bCs/>
        </w:rPr>
        <w:t xml:space="preserve">”</w:t>
      </w:r>
      <w:r>
        <w:t xml:space="preserve"> </w:t>
      </w:r>
      <w:r>
        <w:t xml:space="preserve">i tuoi dati personali (email,</w:t>
      </w:r>
      <w:r>
        <w:t xml:space="preserve"> </w:t>
      </w:r>
      <w:r>
        <w:t xml:space="preserve">indirizzo, parametri, storico) vengono marcati per la cancellazione.</w:t>
      </w:r>
      <w:r>
        <w:t xml:space="preserve"> </w:t>
      </w:r>
      <w:r>
        <w:t xml:space="preserve">La rimozione definitiva avviene</w:t>
      </w:r>
      <w:r>
        <w:t xml:space="preserve"> </w:t>
      </w:r>
      <w:r>
        <w:rPr>
          <w:b/>
          <w:bCs/>
        </w:rPr>
        <w:t xml:space="preserve">entro 30 giorni</w:t>
      </w:r>
      <w:r>
        <w:t xml:space="preserve"> </w:t>
      </w:r>
      <w:r>
        <w:t xml:space="preserve">come previsto dal</w:t>
      </w:r>
      <w:r>
        <w:t xml:space="preserve"> </w:t>
      </w:r>
      <w:r>
        <w:t xml:space="preserve">GDPR.</w:t>
      </w:r>
      <w:r>
        <w:t xml:space="preserve"> </w:t>
      </w:r>
      <w:r>
        <w:rPr>
          <w:b/>
          <w:bCs/>
        </w:rPr>
        <w:t xml:space="preserve">L’operazione è irreversibile</w:t>
      </w:r>
      <w:r>
        <w:t xml:space="preserve">.</w:t>
      </w:r>
    </w:p>
    <w:bookmarkEnd w:id="45"/>
    <w:bookmarkStart w:id="46" w:name="documenti-legali"/>
    <w:p>
      <w:pPr>
        <w:pStyle w:val="Heading3"/>
      </w:pPr>
      <w:r>
        <w:t xml:space="preserve">Documenti legali</w:t>
      </w:r>
    </w:p>
    <w:p>
      <w:pPr>
        <w:pStyle w:val="FirstParagraph"/>
      </w:pPr>
      <w:r>
        <w:t xml:space="preserve">Link diretti a Privacy Policy e Termini di servizio. Gli stessi link</w:t>
      </w:r>
      <w:r>
        <w:t xml:space="preserve"> </w:t>
      </w:r>
      <w:r>
        <w:t xml:space="preserve">sono sempre disponibili nel footer di ogni pagina.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8" w:name="domande-frequenti"/>
    <w:p>
      <w:pPr>
        <w:pStyle w:val="Heading2"/>
      </w:pPr>
      <w:r>
        <w:t xml:space="preserve">10. Domande frequenti</w:t>
      </w:r>
    </w:p>
    <w:p>
      <w:pPr>
        <w:pStyle w:val="FirstParagraph"/>
      </w:pPr>
      <w:r>
        <w:rPr>
          <w:b/>
          <w:bCs/>
        </w:rPr>
        <w:t xml:space="preserve">Non ricevo l’email anche se ho comuni nei miei filtri.</w:t>
      </w:r>
    </w:p>
    <w:p>
      <w:pPr>
        <w:pStyle w:val="BodyText"/>
      </w:pPr>
      <w:r>
        <w:t xml:space="preserve">Controlla:</w:t>
      </w:r>
      <w:r>
        <w:t xml:space="preserve"> </w:t>
      </w:r>
      <w:r>
        <w:t xml:space="preserve">1. Spam/Posta indesiderata</w:t>
      </w:r>
      <w:r>
        <w:t xml:space="preserve"> </w:t>
      </w:r>
      <w:r>
        <w:t xml:space="preserve">2. Hai cambiato l’email di notifica? La modifica vale dalla prossima</w:t>
      </w:r>
      <w:r>
        <w:t xml:space="preserve"> </w:t>
      </w:r>
      <w:r>
        <w:t xml:space="preserve">esecuzione, non per quella in corso</w:t>
      </w:r>
      <w:r>
        <w:t xml:space="preserve"> </w:t>
      </w:r>
      <w:r>
        <w:t xml:space="preserve">3. Le notifiche sono in pausa? Vai su Account</w:t>
      </w:r>
      <w:r>
        <w:t xml:space="preserve"> </w:t>
      </w:r>
      <w:r>
        <w:t xml:space="preserve">4. I comuni filtrati sono identici all’ultima esecuzione? Allora il</w:t>
      </w:r>
      <w:r>
        <w:t xml:space="preserve"> </w:t>
      </w:r>
      <w:r>
        <w:t xml:space="preserve">sistema non manda email (dedup). Premi</w:t>
      </w:r>
      <w:r>
        <w:t xml:space="preserve"> </w:t>
      </w:r>
      <w:r>
        <w:t xml:space="preserve">“</w:t>
      </w:r>
      <w:r>
        <w:t xml:space="preserve">Esegui ora</w:t>
      </w:r>
      <w:r>
        <w:t xml:space="preserve">”</w:t>
      </w:r>
      <w:r>
        <w:t xml:space="preserve"> </w:t>
      </w:r>
      <w:r>
        <w:t xml:space="preserve">sulla dashboard</w:t>
      </w:r>
      <w:r>
        <w:t xml:space="preserve"> </w:t>
      </w:r>
      <w:r>
        <w:t xml:space="preserve">per forzare</w:t>
      </w:r>
    </w:p>
    <w:p>
      <w:pPr>
        <w:pStyle w:val="BodyText"/>
      </w:pPr>
      <w:r>
        <w:rPr>
          <w:b/>
          <w:bCs/>
        </w:rPr>
        <w:t xml:space="preserve">Ho cambiato indirizzo, devo aspettare martedì per vedere le nuove distanze?</w:t>
      </w:r>
    </w:p>
    <w:p>
      <w:pPr>
        <w:pStyle w:val="BodyText"/>
      </w:pPr>
      <w:r>
        <w:t xml:space="preserve">No. Al salvataggio dei nuovi parametri il sistema ricalcola fino a</w:t>
      </w:r>
      <w:r>
        <w:t xml:space="preserve"> </w:t>
      </w:r>
      <w:r>
        <w:t xml:space="preserve">100 distanze. Vai su</w:t>
      </w:r>
      <w:r>
        <w:t xml:space="preserve"> </w:t>
      </w:r>
      <w:r>
        <w:t xml:space="preserve">“</w:t>
      </w:r>
      <w:r>
        <w:t xml:space="preserve">I miei comuni</w:t>
      </w:r>
      <w:r>
        <w:t xml:space="preserve">”</w:t>
      </w:r>
      <w:r>
        <w:t xml:space="preserve"> </w:t>
      </w:r>
      <w:r>
        <w:t xml:space="preserve">e premi</w:t>
      </w:r>
      <w:r>
        <w:t xml:space="preserve"> </w:t>
      </w:r>
      <w:r>
        <w:t xml:space="preserve">“</w:t>
      </w:r>
      <w:r>
        <w:t xml:space="preserve">🔄 Calcola mancanti</w:t>
      </w:r>
      <w:r>
        <w:t xml:space="preserve">”</w:t>
      </w:r>
      <w:r>
        <w:t xml:space="preserve"> </w:t>
      </w:r>
      <w:r>
        <w:t xml:space="preserve">se restano comuni</w:t>
      </w:r>
      <w:r>
        <w:t xml:space="preserve"> </w:t>
      </w:r>
      <w:r>
        <w:t xml:space="preserve">“</w:t>
      </w:r>
      <w:r>
        <w:t xml:space="preserve">in attesa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Il link nella mail è scaduto.</w:t>
      </w:r>
    </w:p>
    <w:p>
      <w:pPr>
        <w:pStyle w:val="BodyText"/>
      </w:pPr>
      <w:r>
        <w:t xml:space="preserve">Vai su /login e richiedine uno nuovo. I link magic durano 1 ora e</w:t>
      </w:r>
      <w:r>
        <w:t xml:space="preserve"> </w:t>
      </w:r>
      <w:r>
        <w:t xml:space="preserve">funzionano una sola volta.</w:t>
      </w:r>
    </w:p>
    <w:p>
      <w:pPr>
        <w:pStyle w:val="BodyText"/>
      </w:pPr>
      <w:r>
        <w:rPr>
          <w:b/>
          <w:bCs/>
        </w:rPr>
        <w:t xml:space="preserve">Voglio cambiare l’email del mio account.</w:t>
      </w:r>
    </w:p>
    <w:p>
      <w:pPr>
        <w:pStyle w:val="BodyText"/>
      </w:pPr>
      <w:r>
        <w:t xml:space="preserve">Non è modificabile direttamente: l’email è l’identità del tuo</w:t>
      </w:r>
      <w:r>
        <w:t xml:space="preserve"> </w:t>
      </w:r>
      <w:r>
        <w:t xml:space="preserve">account. Se serve, scrivi a</w:t>
      </w:r>
      <w:r>
        <w:t xml:space="preserve"> </w:t>
      </w:r>
      <w:r>
        <w:rPr>
          <w:rStyle w:val="VerbatimChar"/>
        </w:rPr>
        <w:t xml:space="preserve">sviluppo@internationalonlineuniversity.it</w:t>
      </w:r>
      <w:r>
        <w:t xml:space="preserve"> </w:t>
      </w:r>
      <w:r>
        <w:t xml:space="preserve">e migreremo manualmente i tuoi dati al nuovo indirizzo.</w:t>
      </w:r>
    </w:p>
    <w:p>
      <w:pPr>
        <w:pStyle w:val="BodyText"/>
      </w:pPr>
      <w:r>
        <w:rPr>
          <w:b/>
          <w:bCs/>
        </w:rPr>
        <w:t xml:space="preserve">Posso condividere il mio account con un collega?</w:t>
      </w:r>
    </w:p>
    <w:p>
      <w:pPr>
        <w:pStyle w:val="BodyText"/>
      </w:pPr>
      <w:r>
        <w:t xml:space="preserve">Sì, ma con cautela: lui userà i tuoi parametri e le tue quote</w:t>
      </w:r>
      <w:r>
        <w:t xml:space="preserve"> </w:t>
      </w:r>
      <w:r>
        <w:t xml:space="preserve">giornaliere. Meglio chiedere a</w:t>
      </w:r>
      <w:r>
        <w:t xml:space="preserve"> </w:t>
      </w:r>
      <w:r>
        <w:rPr>
          <w:rStyle w:val="VerbatimChar"/>
        </w:rPr>
        <w:t xml:space="preserve">sviluppo@…</w:t>
      </w:r>
      <w:r>
        <w:t xml:space="preserve"> </w:t>
      </w:r>
      <w:r>
        <w:t xml:space="preserve">un secondo account dedicato</w:t>
      </w:r>
      <w:r>
        <w:t xml:space="preserve"> </w:t>
      </w:r>
      <w:r>
        <w:t xml:space="preserve">(durante la fase di test la creazione è gratuita).</w:t>
      </w:r>
    </w:p>
    <w:p>
      <w:pPr>
        <w:pStyle w:val="BodyText"/>
      </w:pPr>
      <w:r>
        <w:rPr>
          <w:b/>
          <w:bCs/>
        </w:rPr>
        <w:t xml:space="preserve">Quante regioni posso seguire?</w:t>
      </w:r>
    </w:p>
    <w:p>
      <w:pPr>
        <w:pStyle w:val="BodyText"/>
      </w:pPr>
      <w:r>
        <w:t xml:space="preserve">Tutte le 20 regioni italiane. Puoi cambiare la selezione fino a 5</w:t>
      </w:r>
      <w:r>
        <w:t xml:space="preserve"> </w:t>
      </w:r>
      <w:r>
        <w:t xml:space="preserve">volte al giorno.</w:t>
      </w:r>
    </w:p>
    <w:p>
      <w:pPr>
        <w:pStyle w:val="BodyText"/>
      </w:pPr>
      <w:r>
        <w:rPr>
          <w:b/>
          <w:bCs/>
        </w:rPr>
        <w:t xml:space="preserve">Cosa significa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Fascia III ⚠</w:t>
      </w:r>
      <w:r>
        <w:rPr>
          <w:b/>
          <w:bCs/>
        </w:rPr>
        <w:t xml:space="preserve">”</w:t>
      </w:r>
      <w:r>
        <w:rPr>
          <w:b/>
          <w:bCs/>
        </w:rPr>
        <w:t xml:space="preserve">?</w:t>
      </w:r>
    </w:p>
    <w:p>
      <w:pPr>
        <w:pStyle w:val="BodyText"/>
      </w:pPr>
      <w:r>
        <w:t xml:space="preserve">Alcuni avvisi del Ministero non differenziano la Fascia III</w:t>
      </w:r>
      <w:r>
        <w:t xml:space="preserve"> </w:t>
      </w:r>
      <w:r>
        <w:t xml:space="preserve">“</w:t>
      </w:r>
      <w:r>
        <w:t xml:space="preserve">speciale</w:t>
      </w:r>
      <w:r>
        <w:t xml:space="preserve">”</w:t>
      </w:r>
      <w:r>
        <w:t xml:space="preserve"> </w:t>
      </w:r>
      <w:r>
        <w:t xml:space="preserve">da quella standard. Il sistema mostra un avviso quando questo accade:</w:t>
      </w:r>
      <w:r>
        <w:t xml:space="preserve"> </w:t>
      </w:r>
      <w:r>
        <w:rPr>
          <w:b/>
          <w:bCs/>
        </w:rPr>
        <w:t xml:space="preserve">devi verificare manualmente</w:t>
      </w:r>
      <w:r>
        <w:t xml:space="preserve"> </w:t>
      </w:r>
      <w:r>
        <w:t xml:space="preserve">il PDF per capire se il comune</w:t>
      </w:r>
      <w:r>
        <w:t xml:space="preserve"> </w:t>
      </w:r>
      <w:r>
        <w:t xml:space="preserve">rientra davvero nei tuoi criteri (3.001-5.000 abitanti).</w:t>
      </w:r>
    </w:p>
    <w:p>
      <w:r>
        <w:pict>
          <v:rect style="width:0;height:1.5pt" o:hralign="center" o:hrstd="t" o:hr="t"/>
        </w:pict>
      </w:r>
    </w:p>
    <w:bookmarkEnd w:id="48"/>
    <w:bookmarkStart w:id="49" w:name="supporto"/>
    <w:p>
      <w:pPr>
        <w:pStyle w:val="Heading2"/>
      </w:pPr>
      <w:r>
        <w:t xml:space="preserve">11. Supporto</w:t>
      </w:r>
    </w:p>
    <w:p>
      <w:pPr>
        <w:pStyle w:val="FirstParagraph"/>
      </w:pPr>
      <w:r>
        <w:t xml:space="preserve">Per qualsiasi problema, richiesta di estensione trial o domanda:</w:t>
      </w:r>
      <w:r>
        <w:t xml:space="preserve"> </w:t>
      </w:r>
      <w:r>
        <w:rPr>
          <w:rStyle w:val="VerbatimChar"/>
          <w:b/>
          <w:bCs/>
        </w:rPr>
        <w:t xml:space="preserve">sviluppo@internationalonlineuniversity.it</w:t>
      </w:r>
      <w:r>
        <w:t xml:space="preserve">.</w:t>
      </w:r>
    </w:p>
    <w:p>
      <w:pPr>
        <w:pStyle w:val="BodyText"/>
      </w:pPr>
      <w:r>
        <w:t xml:space="preserve">Indica nell’email:</w:t>
      </w:r>
      <w:r>
        <w:t xml:space="preserve"> </w:t>
      </w:r>
      <w:r>
        <w:t xml:space="preserve">- l’email del tuo account</w:t>
      </w:r>
      <w:r>
        <w:t xml:space="preserve"> </w:t>
      </w:r>
      <w:r>
        <w:t xml:space="preserve">- una descrizione chiara del problema (con screenshot se possibile)</w:t>
      </w:r>
      <w:r>
        <w:t xml:space="preserve"> </w:t>
      </w:r>
      <w:r>
        <w:t xml:space="preserve">- a che ora hai notato il problema (i log sono ordinati per timestamp)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vvisi-segretari.internationalonlineuniversity.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vvisi-segretari.internationalonlineuniversity.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 Segretario Comunale e Provinciale — Guida utente</dc:title>
  <dc:creator>IOU — International Online University</dc:creator>
  <cp:keywords/>
  <dcterms:created xsi:type="dcterms:W3CDTF">2026-06-13T06:16:11Z</dcterms:created>
  <dcterms:modified xsi:type="dcterms:W3CDTF">2026-06-13T06:16:11Z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Maggio 2026</vt:lpwstr>
  </property>
</Properties>
</file>